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4B7" w:rsidRDefault="007554B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560310" cy="104006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F77A2B" wp14:editId="2A1690A6">
            <wp:extent cx="7560310" cy="104006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7554B7" w:rsidRDefault="007554B7" w:rsidP="008474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7554B7" w:rsidSect="007554B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2C765B" w:rsidRPr="00A43242" w:rsidRDefault="00A43242" w:rsidP="008474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24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A43242">
        <w:rPr>
          <w:rFonts w:ascii="Times New Roman" w:hAnsi="Times New Roman" w:cs="Times New Roman"/>
          <w:b/>
          <w:sz w:val="28"/>
          <w:szCs w:val="28"/>
        </w:rPr>
        <w:t>. ОБЩИЕ СВЕДЕНИЯ</w:t>
      </w:r>
    </w:p>
    <w:p w:rsidR="002C765B" w:rsidRPr="00A43242" w:rsidRDefault="002C765B" w:rsidP="00A432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74BE" w:rsidRDefault="00A43242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прохождению </w:t>
      </w:r>
      <w:r w:rsidR="00EB154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(ознакомительной)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является составной частью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 специалистов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звена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08010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ги и налогообложение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A43242" w:rsidRPr="00A43242" w:rsidRDefault="00EB1544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</w:t>
      </w:r>
      <w:r w:rsid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рактика представляет собой вид учебной деятельности, направленной на 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формирование, закрепление, развитие практических навыков и компетенций в процессе в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F12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</w:t>
      </w:r>
      <w:r w:rsidR="00A4324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определенных видов работ, связа</w:t>
      </w:r>
      <w:r w:rsidR="00A4324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43242"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 будущей профессиональной деятельностью.</w:t>
      </w:r>
    </w:p>
    <w:p w:rsidR="00A43242" w:rsidRDefault="00A43242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154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разработана применительно к действующему учебному плану специальн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сти, является основным учебно-методическим документом,</w:t>
      </w:r>
      <w:r w:rsidR="0045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определяющим</w:t>
      </w:r>
      <w:r w:rsidR="0045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практики по специальности, раскрывает содержание и последовательность  пр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цесса овладения студентами всеми видами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деятельности. </w:t>
      </w:r>
    </w:p>
    <w:p w:rsidR="0066087A" w:rsidRPr="001E7923" w:rsidRDefault="001548DF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 проходят студенты н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втором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курсе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утвержденному в начале учебного года 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учебному 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графику. Продолжительность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6087A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хождения практики допускаются студенты, успешно выполняющие учебный план и не име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66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 задолженность по контракту за обучение. </w:t>
      </w:r>
    </w:p>
    <w:p w:rsidR="00231DE7" w:rsidRPr="003B299D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</w:t>
      </w:r>
      <w:r w:rsidR="00455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практики </w:t>
      </w:r>
      <w:r w:rsidR="00584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уважительной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причине, напра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 на практику вторично, в свободное от учебы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 летнее каникулярное время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1DE7" w:rsidRPr="003B299D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Студенты, не выполнившие программу практики без уважительной причины либо п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84A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лучившие отрицательную оценку на защите отчёта по практике после ее 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прохождения,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ляются из числа студентов.</w:t>
      </w:r>
      <w:r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3242" w:rsidRDefault="00A43242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руководства практикой 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учебного заведения и от 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назнача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р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432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ководитель практики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6E1" w:rsidRDefault="000B66E1" w:rsidP="000B66E1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6E1" w:rsidRDefault="000B66E1" w:rsidP="000B66E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ЦЕЛИ И ЗАДАЧИ УЧЕБНОЙ (ОЗНАКОМИТЕЛЬНОЙ) ПРАКТИКИ</w:t>
      </w:r>
    </w:p>
    <w:p w:rsidR="000B66E1" w:rsidRDefault="000B66E1" w:rsidP="000B66E1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проводится с целью ознакомления студентов с особенностями св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 будущей профе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сии, а также получение первичных профессиональных навыков и умений, воспитание профессиональной культуры и этики.</w:t>
      </w:r>
    </w:p>
    <w:p w:rsidR="000B66E1" w:rsidRP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6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Задачами учебной практики являются:</w:t>
      </w:r>
    </w:p>
    <w:p w:rsid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интерес к предстоящей профессиональной деятельности в качестве специалиста по нал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гообложению;</w:t>
      </w:r>
    </w:p>
    <w:p w:rsid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расширить и конкретизировать тео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ретические знания;</w:t>
      </w:r>
    </w:p>
    <w:p w:rsid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ознакомится со структурой, функциями, содержанием деятельности налоговой службы;</w:t>
      </w:r>
    </w:p>
    <w:p w:rsidR="000B66E1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ознакомиться с основами делопроизводства;</w:t>
      </w:r>
    </w:p>
    <w:p w:rsidR="000B66E1" w:rsidRPr="00A43242" w:rsidRDefault="000B66E1" w:rsidP="000B66E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получить представление о требованиях, предъявляемых к кандидатам на должности специалистов по налогообложению.</w:t>
      </w:r>
    </w:p>
    <w:p w:rsidR="000B66E1" w:rsidRDefault="000B66E1" w:rsidP="00B233A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3A0" w:rsidRDefault="000B66E1" w:rsidP="00B233A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ED">
        <w:rPr>
          <w:rFonts w:ascii="Times New Roman" w:hAnsi="Times New Roman" w:cs="Times New Roman"/>
          <w:b/>
          <w:sz w:val="24"/>
          <w:szCs w:val="24"/>
        </w:rPr>
        <w:t>І</w:t>
      </w:r>
      <w:r w:rsidR="00B233A0" w:rsidRPr="00AD58ED">
        <w:rPr>
          <w:rFonts w:ascii="Times New Roman" w:hAnsi="Times New Roman" w:cs="Times New Roman"/>
          <w:b/>
          <w:sz w:val="24"/>
          <w:szCs w:val="24"/>
        </w:rPr>
        <w:t>І</w:t>
      </w:r>
      <w:r w:rsidR="00B233A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233A0" w:rsidRPr="00AD58ED">
        <w:rPr>
          <w:rFonts w:ascii="Times New Roman" w:hAnsi="Times New Roman" w:cs="Times New Roman"/>
          <w:b/>
          <w:sz w:val="24"/>
          <w:szCs w:val="24"/>
        </w:rPr>
        <w:t xml:space="preserve">. УМЕНИЯ И НАВЫКИ СТУДЕНТА, ФОРМИРУЕМЫЕ В ПРОЦЕССЕ </w:t>
      </w:r>
    </w:p>
    <w:p w:rsidR="00B233A0" w:rsidRPr="00AD58ED" w:rsidRDefault="00B233A0" w:rsidP="00B233A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58ED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B233A0" w:rsidRPr="00354CE2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233A0" w:rsidRPr="00354CE2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В результате прохождения учебной практики у студентов формируются следующие</w:t>
      </w:r>
    </w:p>
    <w:p w:rsidR="00B233A0" w:rsidRDefault="00B233A0" w:rsidP="00B233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4CE2">
        <w:rPr>
          <w:rFonts w:ascii="Times New Roman" w:hAnsi="Times New Roman" w:cs="Times New Roman"/>
          <w:sz w:val="24"/>
          <w:szCs w:val="24"/>
        </w:rPr>
        <w:t>компетенции: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A0">
        <w:rPr>
          <w:rFonts w:ascii="Times New Roman" w:hAnsi="Times New Roman" w:cs="Times New Roman"/>
          <w:b/>
          <w:sz w:val="24"/>
          <w:szCs w:val="24"/>
        </w:rPr>
        <w:t>а) общими: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1уметь организовывать собственную деятельность, выбирать методы и способы выполнения профе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сиональных задач, оценивать их эффективность и качество;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2 решать проблемы,    принимать решения в стандартных и нестандартных ситу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циях, проявлять ин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циативу и ответственность;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3 осуществлять поиск интерпретацию   и использование информации, необход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мой для эффективного выполнения профессиональных задач, профессионального и личнос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ного развития;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4 использовать информационно–коммуникационные технологии в професси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нальной деятельности;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5 уметь работать в команде, эффективно общаться с коллегами, руководством, клиентами;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6   брать ответственность за работу членов команды (подчиненных), и их обучение на рабочем месте, за результат выполнения заданий;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7 управлять собственным личностным и профессиональным развитием, адаптир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ваться к изменениям условий труда и технологии в профессиональной деятельности;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8 быть готовым к организационно – управленческой работе с малыми коллектив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ми;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233A0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gramEnd"/>
      <w:r w:rsidRPr="00B233A0">
        <w:rPr>
          <w:rFonts w:ascii="Times New Roman" w:hAnsi="Times New Roman" w:cs="Times New Roman"/>
          <w:color w:val="000000"/>
          <w:sz w:val="24"/>
          <w:szCs w:val="24"/>
        </w:rPr>
        <w:t xml:space="preserve"> 9 социально взаимодействовать на основе принятых в обществе моральных и пр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вовых норм, проявлять уважение к людям, толерантность к другой культуре, готовность по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держивать партнерские отношения, г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233A0">
        <w:rPr>
          <w:rFonts w:ascii="Times New Roman" w:hAnsi="Times New Roman" w:cs="Times New Roman"/>
          <w:color w:val="000000"/>
          <w:sz w:val="24"/>
          <w:szCs w:val="24"/>
        </w:rPr>
        <w:t>товность к диалогу на основе ценностей гражданского демократического общества.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A0">
        <w:rPr>
          <w:rFonts w:ascii="Times New Roman" w:hAnsi="Times New Roman" w:cs="Times New Roman"/>
          <w:b/>
          <w:sz w:val="24"/>
          <w:szCs w:val="24"/>
        </w:rPr>
        <w:t>б) профессиональными компетенциями, соответствующими основным видам профессиональной д</w:t>
      </w:r>
      <w:r w:rsidRPr="00B233A0">
        <w:rPr>
          <w:rFonts w:ascii="Times New Roman" w:hAnsi="Times New Roman" w:cs="Times New Roman"/>
          <w:b/>
          <w:sz w:val="24"/>
          <w:szCs w:val="24"/>
        </w:rPr>
        <w:t>е</w:t>
      </w:r>
      <w:r w:rsidRPr="00B233A0">
        <w:rPr>
          <w:rFonts w:ascii="Times New Roman" w:hAnsi="Times New Roman" w:cs="Times New Roman"/>
          <w:b/>
          <w:sz w:val="24"/>
          <w:szCs w:val="24"/>
        </w:rPr>
        <w:t>ятельности: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A0">
        <w:rPr>
          <w:rFonts w:ascii="Times New Roman" w:hAnsi="Times New Roman" w:cs="Times New Roman"/>
          <w:b/>
          <w:sz w:val="24"/>
          <w:szCs w:val="24"/>
        </w:rPr>
        <w:t xml:space="preserve">1.Организация работы с налогоплательщиками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 xml:space="preserve">ПК 1.1 организовать в установленном законодательством </w:t>
      </w:r>
      <w:proofErr w:type="gramStart"/>
      <w:r w:rsidRPr="00B233A0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B233A0">
        <w:rPr>
          <w:rFonts w:ascii="Times New Roman" w:hAnsi="Times New Roman" w:cs="Times New Roman"/>
          <w:sz w:val="24"/>
          <w:szCs w:val="24"/>
        </w:rPr>
        <w:t xml:space="preserve"> порядке работу по ос</w:t>
      </w:r>
      <w:r w:rsidRPr="00B233A0">
        <w:rPr>
          <w:rFonts w:ascii="Times New Roman" w:hAnsi="Times New Roman" w:cs="Times New Roman"/>
          <w:sz w:val="24"/>
          <w:szCs w:val="24"/>
        </w:rPr>
        <w:t>у</w:t>
      </w:r>
      <w:r w:rsidRPr="00B233A0">
        <w:rPr>
          <w:rFonts w:ascii="Times New Roman" w:hAnsi="Times New Roman" w:cs="Times New Roman"/>
          <w:sz w:val="24"/>
          <w:szCs w:val="24"/>
        </w:rPr>
        <w:t>ществлению налоговой (учетной) регистрации, перерегистрации и прекращению деятельности всех плательщиков налогов, страховых взносов и других платежей, а также регистрацию и а</w:t>
      </w:r>
      <w:r w:rsidRPr="00B233A0">
        <w:rPr>
          <w:rFonts w:ascii="Times New Roman" w:hAnsi="Times New Roman" w:cs="Times New Roman"/>
          <w:sz w:val="24"/>
          <w:szCs w:val="24"/>
        </w:rPr>
        <w:t>н</w:t>
      </w:r>
      <w:r w:rsidRPr="00B233A0">
        <w:rPr>
          <w:rFonts w:ascii="Times New Roman" w:hAnsi="Times New Roman" w:cs="Times New Roman"/>
          <w:sz w:val="24"/>
          <w:szCs w:val="24"/>
        </w:rPr>
        <w:t xml:space="preserve">нулирование облагаемых субъектов по НДС;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lastRenderedPageBreak/>
        <w:t>ПК 1.2 умеет использовать правовые знания в сфере налогообложения для исчисления налогов и сборов, страховых взносов и других обязательных платежей в бюджет, а также по</w:t>
      </w:r>
      <w:r w:rsidRPr="00B233A0">
        <w:rPr>
          <w:rFonts w:ascii="Times New Roman" w:hAnsi="Times New Roman" w:cs="Times New Roman"/>
          <w:sz w:val="24"/>
          <w:szCs w:val="24"/>
        </w:rPr>
        <w:t>д</w:t>
      </w:r>
      <w:r w:rsidRPr="00B233A0">
        <w:rPr>
          <w:rFonts w:ascii="Times New Roman" w:hAnsi="Times New Roman" w:cs="Times New Roman"/>
          <w:sz w:val="24"/>
          <w:szCs w:val="24"/>
        </w:rPr>
        <w:t>готовки и подачи соответствующей о</w:t>
      </w:r>
      <w:r w:rsidRPr="00B233A0">
        <w:rPr>
          <w:rFonts w:ascii="Times New Roman" w:hAnsi="Times New Roman" w:cs="Times New Roman"/>
          <w:sz w:val="24"/>
          <w:szCs w:val="24"/>
        </w:rPr>
        <w:t>т</w:t>
      </w:r>
      <w:r w:rsidRPr="00B233A0">
        <w:rPr>
          <w:rFonts w:ascii="Times New Roman" w:hAnsi="Times New Roman" w:cs="Times New Roman"/>
          <w:sz w:val="24"/>
          <w:szCs w:val="24"/>
        </w:rPr>
        <w:t>четности, уплаты налогов и сборов, страховых взносов;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 xml:space="preserve"> ПК 1.3 использовать в работе новые информационные технологии исполнения нал</w:t>
      </w:r>
      <w:r w:rsidRPr="00B233A0">
        <w:rPr>
          <w:rFonts w:ascii="Times New Roman" w:hAnsi="Times New Roman" w:cs="Times New Roman"/>
          <w:sz w:val="24"/>
          <w:szCs w:val="24"/>
        </w:rPr>
        <w:t>о</w:t>
      </w:r>
      <w:r w:rsidRPr="00B233A0">
        <w:rPr>
          <w:rFonts w:ascii="Times New Roman" w:hAnsi="Times New Roman" w:cs="Times New Roman"/>
          <w:sz w:val="24"/>
          <w:szCs w:val="24"/>
        </w:rPr>
        <w:t xml:space="preserve">гоплательщиками налоговых обязательств;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1.4 умеет вести оперативно-бухгалтерский учет начисленных и поступивших налогов, сборов пошлин и других платежей, а также сумм налоговых санкций, пени и админ</w:t>
      </w:r>
      <w:r w:rsidRPr="00B233A0">
        <w:rPr>
          <w:rFonts w:ascii="Times New Roman" w:hAnsi="Times New Roman" w:cs="Times New Roman"/>
          <w:sz w:val="24"/>
          <w:szCs w:val="24"/>
        </w:rPr>
        <w:t>и</w:t>
      </w:r>
      <w:r w:rsidRPr="00B233A0">
        <w:rPr>
          <w:rFonts w:ascii="Times New Roman" w:hAnsi="Times New Roman" w:cs="Times New Roman"/>
          <w:sz w:val="24"/>
          <w:szCs w:val="24"/>
        </w:rPr>
        <w:t xml:space="preserve">стративных штрафов; </w:t>
      </w:r>
    </w:p>
    <w:p w:rsidR="00B233A0" w:rsidRPr="00B233A0" w:rsidRDefault="000F44B8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1.5 участвовать в организации</w:t>
      </w:r>
      <w:r w:rsidR="00B233A0" w:rsidRPr="00B233A0">
        <w:rPr>
          <w:rFonts w:ascii="Times New Roman" w:hAnsi="Times New Roman" w:cs="Times New Roman"/>
          <w:sz w:val="24"/>
          <w:szCs w:val="24"/>
        </w:rPr>
        <w:t xml:space="preserve"> работы по улучшению платежной дисциплины, снижению недоимки и обеспечению своевременности поступлений в бюджет налогов и др</w:t>
      </w:r>
      <w:r w:rsidR="00B233A0" w:rsidRPr="00B233A0">
        <w:rPr>
          <w:rFonts w:ascii="Times New Roman" w:hAnsi="Times New Roman" w:cs="Times New Roman"/>
          <w:sz w:val="24"/>
          <w:szCs w:val="24"/>
        </w:rPr>
        <w:t>у</w:t>
      </w:r>
      <w:r w:rsidR="00B233A0" w:rsidRPr="00B233A0">
        <w:rPr>
          <w:rFonts w:ascii="Times New Roman" w:hAnsi="Times New Roman" w:cs="Times New Roman"/>
          <w:sz w:val="24"/>
          <w:szCs w:val="24"/>
        </w:rPr>
        <w:t>гих обязательных платежей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3A0">
        <w:rPr>
          <w:rFonts w:ascii="Times New Roman" w:hAnsi="Times New Roman" w:cs="Times New Roman"/>
          <w:b/>
          <w:sz w:val="24"/>
          <w:szCs w:val="24"/>
        </w:rPr>
        <w:t xml:space="preserve">2. Расчет налогов на основании действующего законодательства и формирование форм налоговой отчетности налогоплательщиков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2.6 способен определить налоговую базу по видам налогов и страховых взносов налогоплательщика, по которым выявлены правовые основания для их уплаты, выявить нал</w:t>
      </w:r>
      <w:r w:rsidRPr="00B233A0">
        <w:rPr>
          <w:rFonts w:ascii="Times New Roman" w:hAnsi="Times New Roman" w:cs="Times New Roman"/>
          <w:sz w:val="24"/>
          <w:szCs w:val="24"/>
        </w:rPr>
        <w:t>и</w:t>
      </w:r>
      <w:r w:rsidRPr="00B233A0">
        <w:rPr>
          <w:rFonts w:ascii="Times New Roman" w:hAnsi="Times New Roman" w:cs="Times New Roman"/>
          <w:sz w:val="24"/>
          <w:szCs w:val="24"/>
        </w:rPr>
        <w:t>чия особенностей определения налоговой базы для отдельных видов объектов налогооблож</w:t>
      </w:r>
      <w:r w:rsidRPr="00B233A0">
        <w:rPr>
          <w:rFonts w:ascii="Times New Roman" w:hAnsi="Times New Roman" w:cs="Times New Roman"/>
          <w:sz w:val="24"/>
          <w:szCs w:val="24"/>
        </w:rPr>
        <w:t>е</w:t>
      </w:r>
      <w:r w:rsidRPr="00B233A0">
        <w:rPr>
          <w:rFonts w:ascii="Times New Roman" w:hAnsi="Times New Roman" w:cs="Times New Roman"/>
          <w:sz w:val="24"/>
          <w:szCs w:val="24"/>
        </w:rPr>
        <w:t>ния, наличия налоговых льгот и возможности их применения, уменьшающих размер налог</w:t>
      </w:r>
      <w:r w:rsidRPr="00B233A0">
        <w:rPr>
          <w:rFonts w:ascii="Times New Roman" w:hAnsi="Times New Roman" w:cs="Times New Roman"/>
          <w:sz w:val="24"/>
          <w:szCs w:val="24"/>
        </w:rPr>
        <w:t>о</w:t>
      </w:r>
      <w:r w:rsidRPr="00B233A0">
        <w:rPr>
          <w:rFonts w:ascii="Times New Roman" w:hAnsi="Times New Roman" w:cs="Times New Roman"/>
          <w:sz w:val="24"/>
          <w:szCs w:val="24"/>
        </w:rPr>
        <w:t xml:space="preserve">вой базы, налоговых вычетов, определение порядка и условия их применения;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2.7 выполнять профессиональные обязанности по расчету налоговой базы и нал</w:t>
      </w:r>
      <w:r w:rsidRPr="00B233A0">
        <w:rPr>
          <w:rFonts w:ascii="Times New Roman" w:hAnsi="Times New Roman" w:cs="Times New Roman"/>
          <w:sz w:val="24"/>
          <w:szCs w:val="24"/>
        </w:rPr>
        <w:t>о</w:t>
      </w:r>
      <w:r w:rsidRPr="00B233A0">
        <w:rPr>
          <w:rFonts w:ascii="Times New Roman" w:hAnsi="Times New Roman" w:cs="Times New Roman"/>
          <w:sz w:val="24"/>
          <w:szCs w:val="24"/>
        </w:rPr>
        <w:t>говых обязательств по видам налогов, страховых взносов и других платежей на основе де</w:t>
      </w:r>
      <w:r w:rsidRPr="00B233A0">
        <w:rPr>
          <w:rFonts w:ascii="Times New Roman" w:hAnsi="Times New Roman" w:cs="Times New Roman"/>
          <w:sz w:val="24"/>
          <w:szCs w:val="24"/>
        </w:rPr>
        <w:t>й</w:t>
      </w:r>
      <w:r w:rsidRPr="00B233A0">
        <w:rPr>
          <w:rFonts w:ascii="Times New Roman" w:hAnsi="Times New Roman" w:cs="Times New Roman"/>
          <w:sz w:val="24"/>
          <w:szCs w:val="24"/>
        </w:rPr>
        <w:t>ствующего налогового законодательства и др</w:t>
      </w:r>
      <w:r w:rsidRPr="00B233A0">
        <w:rPr>
          <w:rFonts w:ascii="Times New Roman" w:hAnsi="Times New Roman" w:cs="Times New Roman"/>
          <w:sz w:val="24"/>
          <w:szCs w:val="24"/>
        </w:rPr>
        <w:t>у</w:t>
      </w:r>
      <w:r w:rsidRPr="00B233A0">
        <w:rPr>
          <w:rFonts w:ascii="Times New Roman" w:hAnsi="Times New Roman" w:cs="Times New Roman"/>
          <w:sz w:val="24"/>
          <w:szCs w:val="24"/>
        </w:rPr>
        <w:t xml:space="preserve">гих нормативно-правовых актов;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2.8 владеет навыками формирование форм налоговой отчетности налогоплател</w:t>
      </w:r>
      <w:r w:rsidRPr="00B233A0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щиков;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 xml:space="preserve"> ПК 3.9 участвовать в организации и проведении мероприятий налогового контроля и проверки налоговых платежей и страховых взносов в бюджет и внебюджетные фонды всеми категориями налогоплательщиков;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3.10 умеет анализировать и интерпретировать бухгалтерскую и иную информ</w:t>
      </w:r>
      <w:r w:rsidRPr="00B233A0">
        <w:rPr>
          <w:rFonts w:ascii="Times New Roman" w:hAnsi="Times New Roman" w:cs="Times New Roman"/>
          <w:sz w:val="24"/>
          <w:szCs w:val="24"/>
        </w:rPr>
        <w:t>а</w:t>
      </w:r>
      <w:r w:rsidRPr="00B233A0">
        <w:rPr>
          <w:rFonts w:ascii="Times New Roman" w:hAnsi="Times New Roman" w:cs="Times New Roman"/>
          <w:sz w:val="24"/>
          <w:szCs w:val="24"/>
        </w:rPr>
        <w:t>цию, содержащуюся в отчетности предприятий различных форм собственности, оценивать налоговые последствия конкретных хозяйственных операций в рамках существующего нал</w:t>
      </w:r>
      <w:r w:rsidRPr="00B233A0">
        <w:rPr>
          <w:rFonts w:ascii="Times New Roman" w:hAnsi="Times New Roman" w:cs="Times New Roman"/>
          <w:sz w:val="24"/>
          <w:szCs w:val="24"/>
        </w:rPr>
        <w:t>о</w:t>
      </w:r>
      <w:r w:rsidRPr="00B233A0">
        <w:rPr>
          <w:rFonts w:ascii="Times New Roman" w:hAnsi="Times New Roman" w:cs="Times New Roman"/>
          <w:sz w:val="24"/>
          <w:szCs w:val="24"/>
        </w:rPr>
        <w:t xml:space="preserve">гового законодательства; 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>ПК 3.11 участвовать в осуществлении выездной и камеральной проверки по вопросам соблюдения налог</w:t>
      </w:r>
      <w:r w:rsidRPr="00B233A0">
        <w:rPr>
          <w:rFonts w:ascii="Times New Roman" w:hAnsi="Times New Roman" w:cs="Times New Roman"/>
          <w:sz w:val="24"/>
          <w:szCs w:val="24"/>
        </w:rPr>
        <w:t>о</w:t>
      </w:r>
      <w:r w:rsidRPr="00B233A0">
        <w:rPr>
          <w:rFonts w:ascii="Times New Roman" w:hAnsi="Times New Roman" w:cs="Times New Roman"/>
          <w:sz w:val="24"/>
          <w:szCs w:val="24"/>
        </w:rPr>
        <w:t>вого законодательства, проверки отчетов, балансов и форм обязательной отчетности;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 xml:space="preserve"> ПК 3.12 умеет проводить контрольные обследования юридических и физических лиц с целью определ</w:t>
      </w:r>
      <w:r w:rsidRPr="00B233A0">
        <w:rPr>
          <w:rFonts w:ascii="Times New Roman" w:hAnsi="Times New Roman" w:cs="Times New Roman"/>
          <w:sz w:val="24"/>
          <w:szCs w:val="24"/>
        </w:rPr>
        <w:t>е</w:t>
      </w:r>
      <w:r w:rsidRPr="00B233A0">
        <w:rPr>
          <w:rFonts w:ascii="Times New Roman" w:hAnsi="Times New Roman" w:cs="Times New Roman"/>
          <w:sz w:val="24"/>
          <w:szCs w:val="24"/>
        </w:rPr>
        <w:t>ния достоверности учета налогооблагаемой базы, выявления и постановки на учет лиц получивших доходы;</w:t>
      </w:r>
    </w:p>
    <w:p w:rsidR="00B233A0" w:rsidRPr="00B233A0" w:rsidRDefault="00B233A0" w:rsidP="00B233A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33A0">
        <w:rPr>
          <w:rFonts w:ascii="Times New Roman" w:hAnsi="Times New Roman" w:cs="Times New Roman"/>
          <w:sz w:val="24"/>
          <w:szCs w:val="24"/>
        </w:rPr>
        <w:t xml:space="preserve"> ПК 3.13 владеет навыками оформления результатов налогового контроля; </w:t>
      </w:r>
    </w:p>
    <w:p w:rsidR="00092167" w:rsidRDefault="000F44B8" w:rsidP="000F44B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231DE7"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ОРГАНИЗАЦИИ</w:t>
      </w:r>
    </w:p>
    <w:p w:rsidR="000F44B8" w:rsidRPr="000F44B8" w:rsidRDefault="000F44B8" w:rsidP="000F44B8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299D" w:rsidRDefault="003B299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 w:rsidR="00DB28C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практики, назначенного от орган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 являются 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дующие: </w:t>
      </w:r>
      <w:proofErr w:type="gramEnd"/>
    </w:p>
    <w:p w:rsidR="003B299D" w:rsidRDefault="003B299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практикантов с действующими правилами внутреннего распорядка, техники безопасности, охраны труда, противопожарной безопасности;</w:t>
      </w:r>
    </w:p>
    <w:p w:rsidR="003B299D" w:rsidRDefault="003B299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качество прохождения практики студентами в строгом соответствии 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утвержденной пр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граммой;</w:t>
      </w:r>
    </w:p>
    <w:p w:rsidR="00523DED" w:rsidRDefault="00523DE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выполнение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плана ее прохо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и выполнение студентами индивидуальных заданий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23DED" w:rsidRDefault="00523DE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комиссию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464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(защите)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отчетов по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рактике и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зовать  ее работу;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3DED" w:rsidRDefault="00523DE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отстранять студентов от прохождения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практики при нарушении ими труд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 </w:t>
      </w:r>
      <w:r w:rsidR="00464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Pr="003B299D" w:rsidRDefault="00523DE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практиканта необходимым нормативным и справочным материалом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оформления отч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5194" w:rsidRDefault="003B5194" w:rsidP="008474B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24C1" w:rsidRPr="005A68A7" w:rsidRDefault="000F44B8" w:rsidP="000F44B8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231DE7">
        <w:rPr>
          <w:rFonts w:ascii="Times New Roman" w:hAnsi="Times New Roman" w:cs="Times New Roman"/>
          <w:b/>
          <w:sz w:val="24"/>
          <w:szCs w:val="24"/>
        </w:rPr>
        <w:t>. ОБЯЗАННОСТИ РУКОВОДИТЕЛЯ ПРАКТИКИ ОТ УЧЕБНОГО</w:t>
      </w:r>
    </w:p>
    <w:p w:rsidR="00523DED" w:rsidRDefault="00231DE7" w:rsidP="000F44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ЗАВЕДЕНИЯ</w:t>
      </w:r>
    </w:p>
    <w:p w:rsidR="000F44B8" w:rsidRPr="000F44B8" w:rsidRDefault="000F44B8" w:rsidP="000F44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1001" w:rsidRDefault="00523DE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руководителя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практики, назначенного от 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заведения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следующие: </w:t>
      </w:r>
      <w:proofErr w:type="gramEnd"/>
    </w:p>
    <w:p w:rsidR="003B299D" w:rsidRDefault="003D1001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связь с руководител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от организации и совместно с ним 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качественному прохождению практики и своевременному оформлению отч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D5CC6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299D" w:rsidRDefault="001E7923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распределении студентов по рабочим местам или перемещении их по видам работ;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Default="001E7923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контроль </w:t>
      </w:r>
      <w:r w:rsidR="00464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правильностью использования студентов в период пра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тики;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99D" w:rsidRDefault="001E7923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методическую помощь студентам при выполнении ими индивидуальных заданий</w:t>
      </w:r>
      <w:r w:rsidR="0009216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поручений</w:t>
      </w:r>
      <w:r w:rsidR="003B299D"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E7923" w:rsidRPr="00424D2E" w:rsidRDefault="003B299D" w:rsidP="00424D2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 результаты выполнения практикантами программы практики.</w:t>
      </w:r>
    </w:p>
    <w:p w:rsidR="00584A21" w:rsidRDefault="00584A21" w:rsidP="00C2619E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6" w:rsidRDefault="008924C1" w:rsidP="000F44B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="000F44B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7D5C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ОБЯЗАННОСТИ СТУДЕНТА</w:t>
      </w:r>
      <w:r w:rsidR="009461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-ПРАКТИКАНТА</w:t>
      </w:r>
    </w:p>
    <w:p w:rsidR="000F44B8" w:rsidRPr="000F44B8" w:rsidRDefault="000F44B8" w:rsidP="000F44B8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5CC6" w:rsidRDefault="007D5CC6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обязанностями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студента, проходящего</w:t>
      </w:r>
      <w:r w:rsidR="00487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учебную</w:t>
      </w:r>
      <w:r w:rsidRPr="003B2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</w:t>
      </w:r>
      <w:r w:rsidR="0048766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461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</w:t>
      </w:r>
      <w:proofErr w:type="gramStart"/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сл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</w:t>
      </w:r>
      <w:r w:rsidR="00231DE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C4199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трого руководствоваться и выполнять предписания программы практики.</w:t>
      </w:r>
    </w:p>
    <w:p w:rsidR="007C4199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6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одчиняться действующим в организации </w:t>
      </w:r>
      <w:r w:rsidR="007C4199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7C4199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внутреннего 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расп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C4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рядка. </w:t>
      </w:r>
    </w:p>
    <w:p w:rsidR="0094619D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воевременно и качественно выполнять все поручения руководителя практики от о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C41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ганизации.</w:t>
      </w:r>
    </w:p>
    <w:p w:rsidR="003B299D" w:rsidRPr="003B299D" w:rsidRDefault="00231DE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истематически вести дневник практики и своевременно составлять отчёт о прохо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="003B299D" w:rsidRPr="003B2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дении практики.</w:t>
      </w:r>
    </w:p>
    <w:p w:rsidR="003B299D" w:rsidRPr="00846B76" w:rsidRDefault="003B299D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923" w:rsidRPr="008924C1" w:rsidRDefault="008924C1" w:rsidP="000F44B8">
      <w:pPr>
        <w:spacing w:before="7" w:after="0" w:line="360" w:lineRule="auto"/>
        <w:ind w:right="-20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0F44B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1E7923" w:rsidRPr="008924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</w:t>
      </w:r>
      <w:r w:rsidR="00464B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D1A71" w:rsidRPr="008D1A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УЧЕБНОЙ (ОЗНАКОМИТЕЛЬНОЙ</w:t>
      </w:r>
      <w:proofErr w:type="gramStart"/>
      <w:r w:rsidR="008D1A71" w:rsidRPr="008D1A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B7362B" w:rsidRPr="00892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B7362B" w:rsidRPr="008924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ПРАКТИКИ</w:t>
      </w:r>
      <w:proofErr w:type="gramEnd"/>
    </w:p>
    <w:p w:rsidR="001E7923" w:rsidRPr="00B7362B" w:rsidRDefault="001E7923" w:rsidP="008474BE">
      <w:pPr>
        <w:spacing w:before="7" w:after="0" w:line="360" w:lineRule="auto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923" w:rsidRPr="001E7923" w:rsidRDefault="00252BD5" w:rsidP="008474BE">
      <w:pPr>
        <w:spacing w:before="7" w:after="0" w:line="360" w:lineRule="auto"/>
        <w:ind w:right="-2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</w:t>
      </w:r>
      <w:r w:rsidR="008D1A7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54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чебной (ознакомительной)</w:t>
      </w:r>
      <w:r w:rsidR="001E7923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определяет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нижеуказанным тем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A68A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тическим планом</w:t>
      </w:r>
      <w:r w:rsidR="001E7923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4516" w:rsidRPr="00474516" w:rsidRDefault="00474516" w:rsidP="004745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1E7923" w:rsidRPr="008474BE" w:rsidRDefault="001E7923" w:rsidP="000F44B8">
      <w:pPr>
        <w:tabs>
          <w:tab w:val="left" w:pos="2265"/>
          <w:tab w:val="center" w:pos="5254"/>
        </w:tabs>
        <w:spacing w:after="0" w:line="240" w:lineRule="auto"/>
        <w:ind w:right="-20"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8474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Тематический</w:t>
      </w:r>
      <w:r w:rsidRPr="00847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474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план</w:t>
      </w:r>
      <w:r w:rsidRPr="00847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25EE0" w:rsidRPr="00847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учебной</w:t>
      </w:r>
      <w:r w:rsidRPr="00847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474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практики</w:t>
      </w:r>
      <w:r w:rsidR="008924C1" w:rsidRPr="008474B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1E7923" w:rsidRPr="001E7923" w:rsidRDefault="001E7923" w:rsidP="001E792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7656"/>
        <w:gridCol w:w="1565"/>
      </w:tblGrid>
      <w:tr w:rsidR="001E7923" w:rsidRPr="001E7923" w:rsidTr="003229F4">
        <w:trPr>
          <w:cantSplit/>
          <w:trHeight w:hRule="exact" w:val="6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37" w:lineRule="auto"/>
              <w:ind w:left="134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40" w:lineRule="auto"/>
              <w:ind w:left="32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40" w:after="0" w:line="253" w:lineRule="auto"/>
              <w:ind w:left="223" w:right="1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Примеч.</w:t>
            </w:r>
          </w:p>
        </w:tc>
      </w:tr>
      <w:tr w:rsidR="003B5194" w:rsidRPr="001E7923" w:rsidTr="003229F4">
        <w:trPr>
          <w:cantSplit/>
          <w:trHeight w:hRule="exact" w:val="6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5194" w:rsidRPr="008474BE" w:rsidRDefault="00A23AE2" w:rsidP="001E7923">
            <w:pPr>
              <w:spacing w:before="16" w:after="0" w:line="237" w:lineRule="auto"/>
              <w:ind w:left="134"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5194" w:rsidRPr="008474BE" w:rsidRDefault="00A23AE2" w:rsidP="00A23AE2">
            <w:pPr>
              <w:spacing w:after="0" w:line="239" w:lineRule="auto"/>
              <w:ind w:left="45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со структурой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схемы управления Государственной нал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говой службы при Министерстве финансов </w:t>
            </w:r>
            <w:proofErr w:type="gramStart"/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5194" w:rsidRPr="008474BE" w:rsidRDefault="003B5194" w:rsidP="001E7923">
            <w:pPr>
              <w:spacing w:before="40" w:after="0" w:line="253" w:lineRule="auto"/>
              <w:ind w:left="223" w:right="1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7923" w:rsidRPr="001E7923" w:rsidTr="000F44B8">
        <w:trPr>
          <w:cantSplit/>
          <w:trHeight w:hRule="exact" w:val="79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A23AE2" w:rsidP="00C261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A23AE2" w:rsidP="001E7923">
            <w:pPr>
              <w:spacing w:after="0" w:line="234" w:lineRule="auto"/>
              <w:ind w:left="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со структурой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Центрального аппарата Государственной налоговой службы при Министерстве финансов </w:t>
            </w:r>
            <w:proofErr w:type="gramStart"/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40" w:lineRule="auto"/>
              <w:ind w:left="5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7923" w:rsidRPr="001E7923" w:rsidTr="000F44B8">
        <w:trPr>
          <w:cantSplit/>
          <w:trHeight w:hRule="exact" w:val="70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A23AE2" w:rsidP="001E7923">
            <w:pPr>
              <w:spacing w:before="16" w:after="0" w:line="240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28C5" w:rsidRPr="008474BE" w:rsidRDefault="00A23AE2" w:rsidP="000F44B8">
            <w:pPr>
              <w:spacing w:after="0"/>
              <w:ind w:left="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основными целями, задачами, функциями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занностями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ответственно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стями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Государственной налоговой службы при Министерстве финансов </w:t>
            </w:r>
            <w:proofErr w:type="gramStart"/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40" w:lineRule="auto"/>
              <w:ind w:left="4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7923" w:rsidRPr="001E7923" w:rsidTr="005D62A8">
        <w:trPr>
          <w:cantSplit/>
          <w:trHeight w:hRule="exact" w:val="5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DB28C5" w:rsidP="001E7923">
            <w:pPr>
              <w:spacing w:before="16" w:after="0" w:line="240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657A" w:rsidRPr="008474BE" w:rsidRDefault="00A23AE2" w:rsidP="00A23AE2">
            <w:pPr>
              <w:spacing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видами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налогов </w:t>
            </w:r>
            <w:proofErr w:type="gramStart"/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</w:t>
            </w:r>
            <w:proofErr w:type="gramEnd"/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их налоговые ставки. Порядок ра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чета земельного и автотранспортного налогов. Порядок выдачи Добр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вольного патента.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40" w:lineRule="auto"/>
              <w:ind w:left="4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7923" w:rsidRPr="001E7923" w:rsidTr="000F44B8">
        <w:trPr>
          <w:cantSplit/>
          <w:trHeight w:hRule="exact" w:val="4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5D62A8" w:rsidP="001E7923">
            <w:pPr>
              <w:spacing w:before="16" w:after="0" w:line="240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4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229F4" w:rsidRPr="008474BE" w:rsidRDefault="00A23AE2" w:rsidP="000F44B8">
            <w:pPr>
              <w:spacing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Положения</w:t>
            </w:r>
            <w:r w:rsidR="000F4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 отделе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E7923" w:rsidRPr="008474BE" w:rsidRDefault="001E7923" w:rsidP="001E7923">
            <w:pPr>
              <w:spacing w:before="16" w:after="0" w:line="240" w:lineRule="auto"/>
              <w:ind w:left="4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44B8" w:rsidRPr="001E7923" w:rsidTr="000F44B8">
        <w:trPr>
          <w:cantSplit/>
          <w:trHeight w:hRule="exact" w:val="4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44B8" w:rsidRPr="008474BE" w:rsidRDefault="000F44B8" w:rsidP="001E7923">
            <w:pPr>
              <w:spacing w:before="16" w:after="0" w:line="240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44B8" w:rsidRDefault="00A23AE2" w:rsidP="00A23AE2">
            <w:pPr>
              <w:spacing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документацией отдела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F44B8" w:rsidRPr="008474BE" w:rsidRDefault="000F44B8" w:rsidP="001E7923">
            <w:pPr>
              <w:spacing w:before="16" w:after="0" w:line="240" w:lineRule="auto"/>
              <w:ind w:left="4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E7923" w:rsidRPr="001E7923" w:rsidRDefault="001E7923" w:rsidP="001E792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923" w:rsidRDefault="001E7923" w:rsidP="001E792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516" w:rsidRDefault="00474516" w:rsidP="008924C1">
      <w:pPr>
        <w:spacing w:after="0" w:line="240" w:lineRule="auto"/>
        <w:ind w:right="-20" w:firstLine="70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924C1" w:rsidRPr="001E7923" w:rsidRDefault="00374126" w:rsidP="00374126">
      <w:pPr>
        <w:tabs>
          <w:tab w:val="left" w:pos="2415"/>
          <w:tab w:val="center" w:pos="5254"/>
        </w:tabs>
        <w:spacing w:after="0" w:line="240" w:lineRule="auto"/>
        <w:ind w:right="-20"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ab/>
      </w:r>
      <w:r w:rsidR="008924C1" w:rsidRPr="001E79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</w:t>
      </w:r>
      <w:r w:rsidR="008924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</w:t>
      </w:r>
      <w:r w:rsidR="008924C1" w:rsidRPr="001E792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е</w:t>
      </w:r>
      <w:r w:rsidR="008924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бования к оформлению отчета:</w:t>
      </w:r>
    </w:p>
    <w:p w:rsidR="001E7923" w:rsidRDefault="001E7923" w:rsidP="001E7923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619E" w:rsidRDefault="00424D2E" w:rsidP="00C261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прохождении учебной (ознакомительной) практики составляется по результ</w:t>
      </w: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самостоятельной работы студента по изучению вышеуказанных вопросов. Приложение к отчету состоит из копии документов, расчетов и описаний по индивидуально выданному зад</w:t>
      </w: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руководителя от УГНС с использованием таблиц, схем, бланков и т.д.</w:t>
      </w:r>
    </w:p>
    <w:p w:rsidR="00424D2E" w:rsidRPr="00424D2E" w:rsidRDefault="00424D2E" w:rsidP="00C261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по учебной практике оформляется в соответствии с требованиями стандартов. Отчет о практике должен быть набран на компьютере (шрифт </w:t>
      </w:r>
      <w:proofErr w:type="spellStart"/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3AE2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 w:rsidR="00A23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размер 14 </w:t>
      </w:r>
      <w:proofErr w:type="gramStart"/>
      <w:r w:rsidR="00A23AE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A23AE2">
        <w:rPr>
          <w:rFonts w:ascii="Times New Roman" w:eastAsia="Times New Roman" w:hAnsi="Times New Roman" w:cs="Times New Roman"/>
          <w:sz w:val="24"/>
          <w:szCs w:val="24"/>
          <w:lang w:eastAsia="ru-RU"/>
        </w:rPr>
        <w:t>; интервал 1,5</w:t>
      </w: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поля: слева 3 см, справа 1 см, сверху и снизу по 2 см), и правильно оформлен:</w:t>
      </w:r>
    </w:p>
    <w:p w:rsidR="00C2619E" w:rsidRDefault="00424D2E" w:rsidP="00584A2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оглавлении должны быть указаны все разделы и подразделы отчета и страницы, с которых</w:t>
      </w:r>
      <w:r w:rsidR="00584A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619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начин</w:t>
      </w:r>
      <w:r w:rsidR="00C2619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2619E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ются;</w:t>
      </w:r>
    </w:p>
    <w:p w:rsidR="00C2619E" w:rsidRDefault="00424D2E" w:rsidP="00C261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разделы и подразделы отчета должны быть соответственно выделе</w:t>
      </w:r>
      <w:r w:rsidR="00C2619E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в тексте;</w:t>
      </w:r>
    </w:p>
    <w:p w:rsidR="00424D2E" w:rsidRPr="00424D2E" w:rsidRDefault="00424D2E" w:rsidP="00C261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обязательна сплошная нумерация страниц, таблиц, рисунков и т.д., которая должна</w:t>
      </w:r>
    </w:p>
    <w:p w:rsidR="00C2619E" w:rsidRDefault="00C2619E" w:rsidP="00C261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соответствовать оглавлению;</w:t>
      </w:r>
    </w:p>
    <w:p w:rsidR="00C2619E" w:rsidRDefault="00424D2E" w:rsidP="00C2619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D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 брошюруется в папку.</w:t>
      </w:r>
    </w:p>
    <w:p w:rsidR="00A23AE2" w:rsidRDefault="00A23AE2" w:rsidP="00A23A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день практики отчет вместе с дневником проверяется и оценивается по 5-ти бальной системе оценки руководителем практики от банка, подпись и выставленная оценка заверяется печатью.</w:t>
      </w:r>
    </w:p>
    <w:p w:rsidR="00A23AE2" w:rsidRDefault="00A23AE2" w:rsidP="00A23A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возвращению студента в учебное заведение отчет и дневник сдается заведующей отделом по практике и мониторингу качества образования для проверки правильности и 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ноты  оформления, затем в соответствии с утверждённым графиком защиты отчетов, студент устно сдает отчет специально созданной предметной комиссии.</w:t>
      </w:r>
    </w:p>
    <w:p w:rsidR="00A23AE2" w:rsidRDefault="00A23AE2" w:rsidP="00A23A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комиссия выслушивает ответ устной защиты отчета, проверяет её пр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вильность оформления</w:t>
      </w:r>
      <w:r w:rsidRPr="00054E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программы учебной  (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ной) </w:t>
      </w:r>
      <w:proofErr w:type="gramEnd"/>
      <w:r>
        <w:rPr>
          <w:rFonts w:ascii="Times New Roman" w:hAnsi="Times New Roman" w:cs="Times New Roman"/>
          <w:sz w:val="24"/>
          <w:szCs w:val="24"/>
        </w:rPr>
        <w:t>практики, учитывает качество заполнения  дневника, принимает во внимание характер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стику, данную руководителем практики от организации и оценивает по балльной системе.</w:t>
      </w:r>
    </w:p>
    <w:p w:rsidR="00A23AE2" w:rsidRPr="00457532" w:rsidRDefault="00A23AE2" w:rsidP="00A23A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Защита отчета по учебной (ознакомительной) практике оценивается в соответствии с Положением об учебной (ознакомительной), производственной (педагогической), госуда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ственной практиках студентов Централ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но-Азиатского колледжа.</w:t>
      </w:r>
      <w:proofErr w:type="gramEnd"/>
    </w:p>
    <w:p w:rsidR="00A23AE2" w:rsidRDefault="00374126" w:rsidP="008474BE">
      <w:pPr>
        <w:tabs>
          <w:tab w:val="left" w:pos="2640"/>
          <w:tab w:val="center" w:pos="5244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E7923" w:rsidRPr="001E7923" w:rsidRDefault="001E7923" w:rsidP="00A23AE2">
      <w:pPr>
        <w:tabs>
          <w:tab w:val="left" w:pos="2640"/>
          <w:tab w:val="center" w:pos="5244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79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Рекомендуемые источники:</w:t>
      </w:r>
    </w:p>
    <w:p w:rsidR="001E7923" w:rsidRDefault="005D62A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E7923" w:rsidRPr="001E792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Налоговый Кодекс КР от 17.10.2008г. №230 (с изменениями в редакции Закона №123 от 12.07.2017г.)</w:t>
      </w:r>
    </w:p>
    <w:p w:rsidR="00E77768" w:rsidRPr="00E77768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4A6A">
        <w:rPr>
          <w:rFonts w:ascii="Times New Roman" w:hAnsi="Times New Roman" w:cs="Times New Roman"/>
          <w:sz w:val="24"/>
          <w:szCs w:val="24"/>
        </w:rPr>
        <w:t xml:space="preserve">. </w:t>
      </w:r>
      <w:r w:rsidRPr="00E77768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E77768">
        <w:rPr>
          <w:rFonts w:ascii="Times New Roman" w:hAnsi="Times New Roman" w:cs="Times New Roman"/>
          <w:sz w:val="24"/>
          <w:szCs w:val="24"/>
        </w:rPr>
        <w:t>Аширов</w:t>
      </w:r>
      <w:proofErr w:type="spellEnd"/>
      <w:r w:rsidRPr="00E77768">
        <w:rPr>
          <w:rFonts w:ascii="Times New Roman" w:hAnsi="Times New Roman" w:cs="Times New Roman"/>
          <w:sz w:val="24"/>
          <w:szCs w:val="24"/>
        </w:rPr>
        <w:t xml:space="preserve"> «Налоговое администрирование и его влияние на индикативный план» Б. 2005 г.</w:t>
      </w:r>
    </w:p>
    <w:p w:rsidR="00E77768" w:rsidRPr="00E77768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77768">
        <w:rPr>
          <w:rFonts w:ascii="Times New Roman" w:hAnsi="Times New Roman" w:cs="Times New Roman"/>
          <w:sz w:val="24"/>
          <w:szCs w:val="24"/>
        </w:rPr>
        <w:t xml:space="preserve">К.М. </w:t>
      </w:r>
      <w:proofErr w:type="spellStart"/>
      <w:r w:rsidRPr="00E77768">
        <w:rPr>
          <w:rFonts w:ascii="Times New Roman" w:hAnsi="Times New Roman" w:cs="Times New Roman"/>
          <w:sz w:val="24"/>
          <w:szCs w:val="24"/>
        </w:rPr>
        <w:t>Уразбаев</w:t>
      </w:r>
      <w:proofErr w:type="spellEnd"/>
      <w:r w:rsidRPr="00E77768">
        <w:rPr>
          <w:rFonts w:ascii="Times New Roman" w:hAnsi="Times New Roman" w:cs="Times New Roman"/>
          <w:sz w:val="24"/>
          <w:szCs w:val="24"/>
        </w:rPr>
        <w:t xml:space="preserve"> «Налоговая система и финансовое обеспечение </w:t>
      </w:r>
      <w:proofErr w:type="spellStart"/>
      <w:r w:rsidRPr="00E77768">
        <w:rPr>
          <w:rFonts w:ascii="Times New Roman" w:hAnsi="Times New Roman" w:cs="Times New Roman"/>
          <w:sz w:val="24"/>
          <w:szCs w:val="24"/>
        </w:rPr>
        <w:t>плана</w:t>
      </w:r>
      <w:proofErr w:type="gramStart"/>
      <w:r w:rsidRPr="00E77768">
        <w:rPr>
          <w:rFonts w:ascii="Times New Roman" w:hAnsi="Times New Roman" w:cs="Times New Roman"/>
          <w:sz w:val="24"/>
          <w:szCs w:val="24"/>
        </w:rPr>
        <w:t>»Б</w:t>
      </w:r>
      <w:proofErr w:type="spellEnd"/>
      <w:proofErr w:type="gramEnd"/>
      <w:r w:rsidRPr="00E77768">
        <w:rPr>
          <w:rFonts w:ascii="Times New Roman" w:hAnsi="Times New Roman" w:cs="Times New Roman"/>
          <w:sz w:val="24"/>
          <w:szCs w:val="24"/>
        </w:rPr>
        <w:t xml:space="preserve">. 2005  </w:t>
      </w:r>
      <w:proofErr w:type="spellStart"/>
      <w:r w:rsidRPr="00E77768">
        <w:rPr>
          <w:rFonts w:ascii="Times New Roman" w:hAnsi="Times New Roman" w:cs="Times New Roman"/>
          <w:sz w:val="24"/>
          <w:szCs w:val="24"/>
        </w:rPr>
        <w:t>Ту</w:t>
      </w:r>
      <w:r w:rsidRPr="00E77768">
        <w:rPr>
          <w:rFonts w:ascii="Times New Roman" w:hAnsi="Times New Roman" w:cs="Times New Roman"/>
          <w:sz w:val="24"/>
          <w:szCs w:val="24"/>
        </w:rPr>
        <w:t>н</w:t>
      </w:r>
      <w:r w:rsidRPr="00E77768">
        <w:rPr>
          <w:rFonts w:ascii="Times New Roman" w:hAnsi="Times New Roman" w:cs="Times New Roman"/>
          <w:sz w:val="24"/>
          <w:szCs w:val="24"/>
        </w:rPr>
        <w:t>теева</w:t>
      </w:r>
      <w:proofErr w:type="spellEnd"/>
      <w:r w:rsidRPr="00E7776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7768" w:rsidRPr="00E77768" w:rsidRDefault="00E77768" w:rsidP="00A325F3">
      <w:pPr>
        <w:spacing w:after="0" w:line="360" w:lineRule="auto"/>
        <w:ind w:left="710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proofErr w:type="spellStart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Карагулов</w:t>
      </w:r>
      <w:proofErr w:type="spellEnd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М.Ж. Налоговое право Кыргызской Республики Бишкек 2000 г. </w:t>
      </w:r>
    </w:p>
    <w:p w:rsidR="00E77768" w:rsidRPr="00E77768" w:rsidRDefault="00BB4A6A" w:rsidP="00A325F3">
      <w:pPr>
        <w:spacing w:after="0" w:line="360" w:lineRule="auto"/>
        <w:ind w:left="710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Миляков Н.В. Налоги и налогообложение 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–СП б:Питер 2000 г.</w:t>
      </w:r>
    </w:p>
    <w:p w:rsidR="00E77768" w:rsidRPr="00E77768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</w:t>
      </w:r>
      <w:r w:rsidR="00A23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Тунтеева</w:t>
      </w:r>
      <w:proofErr w:type="spellEnd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Г.Н.,</w:t>
      </w:r>
      <w:proofErr w:type="spellStart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Карагулов</w:t>
      </w:r>
      <w:proofErr w:type="spellEnd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М.Ж..Налоговое</w:t>
      </w:r>
      <w:proofErr w:type="spellEnd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Кыргызской Республики Бишкек 2000 г. С 76.</w:t>
      </w:r>
    </w:p>
    <w:p w:rsidR="00E77768" w:rsidRPr="00E77768" w:rsidRDefault="00A23AE2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</w:t>
      </w:r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КОР-Стратегия развития Кыргызстана/Под 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</w:t>
      </w:r>
      <w:proofErr w:type="gram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кадемика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 КР 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Т.Койчиева,академика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Оторбаева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Б.:Центр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экономики и </w:t>
      </w:r>
      <w:proofErr w:type="spell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соц.реформ</w:t>
      </w:r>
      <w:proofErr w:type="spell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Минфине КР- 2000 г.</w:t>
      </w:r>
    </w:p>
    <w:p w:rsidR="008474BE" w:rsidRDefault="00E77768" w:rsidP="00A325F3">
      <w:pPr>
        <w:spacing w:after="0" w:line="360" w:lineRule="auto"/>
        <w:ind w:left="710" w:firstLine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</w:t>
      </w:r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Таможенный Кодекс Кыргызской Республики </w:t>
      </w:r>
      <w:proofErr w:type="gramStart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-Б</w:t>
      </w:r>
      <w:proofErr w:type="gramEnd"/>
      <w:r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.,1999-400 с.</w:t>
      </w:r>
    </w:p>
    <w:p w:rsidR="00E77768" w:rsidRPr="00E77768" w:rsidRDefault="008474BE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Гражданский Кодекс </w:t>
      </w:r>
      <w:proofErr w:type="gramStart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="00E77768" w:rsidRPr="00E7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08.03.1996г. (с изменениями в редакции Закона от 16.12.2016 г. №208)</w:t>
      </w:r>
    </w:p>
    <w:p w:rsidR="00E77768" w:rsidRPr="009B4913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4BE" w:rsidRPr="00A23AE2" w:rsidRDefault="00E77768" w:rsidP="00A23AE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79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Интернет-ресурсы:</w:t>
      </w:r>
    </w:p>
    <w:p w:rsidR="008474BE" w:rsidRDefault="007554B7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11" w:history="1">
        <w:proofErr w:type="gramStart"/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www</w:t>
        </w:r>
        <w:r w:rsidR="00E77768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/</w:t>
        </w:r>
        <w:proofErr w:type="spellStart"/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minfin</w:t>
        </w:r>
        <w:proofErr w:type="spellEnd"/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/</w:t>
        </w:r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kg</w:t>
        </w:r>
        <w:proofErr w:type="gramEnd"/>
        <w:r w:rsidR="00E77768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-</w:t>
        </w:r>
        <w:r w:rsidR="00E77768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</w:t>
        </w:r>
        <w:r w:rsidR="00E77768" w:rsidRPr="009D55B9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Министерство</w:t>
        </w:r>
      </w:hyperlink>
      <w:r w:rsidR="00E77768" w:rsidRPr="009D55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77768"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 КР</w:t>
      </w:r>
    </w:p>
    <w:p w:rsidR="008474BE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sti</w:t>
      </w:r>
      <w:proofErr w:type="spellEnd"/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proofErr w:type="spellEnd"/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налоговая служба КР</w:t>
      </w:r>
    </w:p>
    <w:p w:rsidR="00E77768" w:rsidRPr="008474BE" w:rsidRDefault="00E77768" w:rsidP="008474B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toktom</w:t>
      </w:r>
      <w:proofErr w:type="spellEnd"/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9D55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kg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5B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Информационно-правовой портал</w:t>
      </w:r>
    </w:p>
    <w:p w:rsidR="00E77768" w:rsidRPr="00F147D8" w:rsidRDefault="00E77768" w:rsidP="00E77768">
      <w:pPr>
        <w:spacing w:after="0" w:line="240" w:lineRule="exact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7768" w:rsidRDefault="00E77768" w:rsidP="001E79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768" w:rsidRPr="001E7923" w:rsidRDefault="00E77768" w:rsidP="001E79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77768" w:rsidRPr="001E7923" w:rsidSect="007554B7">
      <w:footerReference w:type="default" r:id="rId12"/>
      <w:type w:val="continuous"/>
      <w:pgSz w:w="11906" w:h="16838"/>
      <w:pgMar w:top="851" w:right="566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4B7" w:rsidRDefault="007554B7" w:rsidP="007554B7">
      <w:pPr>
        <w:spacing w:after="0" w:line="240" w:lineRule="auto"/>
      </w:pPr>
      <w:r>
        <w:separator/>
      </w:r>
    </w:p>
  </w:endnote>
  <w:endnote w:type="continuationSeparator" w:id="0">
    <w:p w:rsidR="007554B7" w:rsidRDefault="007554B7" w:rsidP="00755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34912"/>
      <w:docPartObj>
        <w:docPartGallery w:val="Page Numbers (Bottom of Page)"/>
        <w:docPartUnique/>
      </w:docPartObj>
    </w:sdtPr>
    <w:sdtContent>
      <w:p w:rsidR="007554B7" w:rsidRDefault="007554B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554B7" w:rsidRDefault="007554B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4B7" w:rsidRDefault="007554B7" w:rsidP="007554B7">
      <w:pPr>
        <w:spacing w:after="0" w:line="240" w:lineRule="auto"/>
      </w:pPr>
      <w:r>
        <w:separator/>
      </w:r>
    </w:p>
  </w:footnote>
  <w:footnote w:type="continuationSeparator" w:id="0">
    <w:p w:rsidR="007554B7" w:rsidRDefault="007554B7" w:rsidP="00755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0D3"/>
    <w:multiLevelType w:val="hybridMultilevel"/>
    <w:tmpl w:val="4680087A"/>
    <w:lvl w:ilvl="0" w:tplc="8098B1E4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DA66E52"/>
    <w:multiLevelType w:val="multilevel"/>
    <w:tmpl w:val="70F49E3C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5B"/>
    <w:rsid w:val="00092167"/>
    <w:rsid w:val="000B66E1"/>
    <w:rsid w:val="000E468F"/>
    <w:rsid w:val="000F44B8"/>
    <w:rsid w:val="001029D4"/>
    <w:rsid w:val="001548DF"/>
    <w:rsid w:val="001E7923"/>
    <w:rsid w:val="0021657A"/>
    <w:rsid w:val="00231DE7"/>
    <w:rsid w:val="00252BD5"/>
    <w:rsid w:val="0027619B"/>
    <w:rsid w:val="002C765B"/>
    <w:rsid w:val="003229F4"/>
    <w:rsid w:val="00340272"/>
    <w:rsid w:val="00370F16"/>
    <w:rsid w:val="00374126"/>
    <w:rsid w:val="00376C4D"/>
    <w:rsid w:val="003B299D"/>
    <w:rsid w:val="003B5194"/>
    <w:rsid w:val="003B6F91"/>
    <w:rsid w:val="003D1001"/>
    <w:rsid w:val="003E3165"/>
    <w:rsid w:val="00424D2E"/>
    <w:rsid w:val="00442E09"/>
    <w:rsid w:val="00455E4F"/>
    <w:rsid w:val="00464B8F"/>
    <w:rsid w:val="00474516"/>
    <w:rsid w:val="00482C45"/>
    <w:rsid w:val="00486D63"/>
    <w:rsid w:val="00487669"/>
    <w:rsid w:val="00523DED"/>
    <w:rsid w:val="00584A21"/>
    <w:rsid w:val="005A11B3"/>
    <w:rsid w:val="005A68A7"/>
    <w:rsid w:val="005D62A8"/>
    <w:rsid w:val="00622526"/>
    <w:rsid w:val="0066087A"/>
    <w:rsid w:val="00673BF4"/>
    <w:rsid w:val="006B067B"/>
    <w:rsid w:val="007554B7"/>
    <w:rsid w:val="007C4199"/>
    <w:rsid w:val="007C4B44"/>
    <w:rsid w:val="007D5CC6"/>
    <w:rsid w:val="00825EE0"/>
    <w:rsid w:val="00846B76"/>
    <w:rsid w:val="008474BE"/>
    <w:rsid w:val="008924C1"/>
    <w:rsid w:val="008C40B1"/>
    <w:rsid w:val="008D1A71"/>
    <w:rsid w:val="008D2D8F"/>
    <w:rsid w:val="00912B1B"/>
    <w:rsid w:val="0094619D"/>
    <w:rsid w:val="009D12E6"/>
    <w:rsid w:val="00A23AE2"/>
    <w:rsid w:val="00A325F3"/>
    <w:rsid w:val="00A43242"/>
    <w:rsid w:val="00A61A20"/>
    <w:rsid w:val="00AA6845"/>
    <w:rsid w:val="00AF39C4"/>
    <w:rsid w:val="00B05F50"/>
    <w:rsid w:val="00B233A0"/>
    <w:rsid w:val="00B66E91"/>
    <w:rsid w:val="00B7362B"/>
    <w:rsid w:val="00B924B0"/>
    <w:rsid w:val="00BA74BD"/>
    <w:rsid w:val="00BB4A6A"/>
    <w:rsid w:val="00BD13EF"/>
    <w:rsid w:val="00BF11A0"/>
    <w:rsid w:val="00C2619E"/>
    <w:rsid w:val="00D069F7"/>
    <w:rsid w:val="00D95354"/>
    <w:rsid w:val="00DB28C5"/>
    <w:rsid w:val="00DF1201"/>
    <w:rsid w:val="00E04A9F"/>
    <w:rsid w:val="00E17C63"/>
    <w:rsid w:val="00E31BFF"/>
    <w:rsid w:val="00E77768"/>
    <w:rsid w:val="00EB1544"/>
    <w:rsid w:val="00FD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9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1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12E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5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54B7"/>
  </w:style>
  <w:style w:type="paragraph" w:styleId="a9">
    <w:name w:val="footer"/>
    <w:basedOn w:val="a"/>
    <w:link w:val="aa"/>
    <w:uiPriority w:val="99"/>
    <w:unhideWhenUsed/>
    <w:rsid w:val="0075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54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9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7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1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12E6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5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54B7"/>
  </w:style>
  <w:style w:type="paragraph" w:styleId="a9">
    <w:name w:val="footer"/>
    <w:basedOn w:val="a"/>
    <w:link w:val="aa"/>
    <w:uiPriority w:val="99"/>
    <w:unhideWhenUsed/>
    <w:rsid w:val="00755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5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infin/kg-&#1052;&#1080;&#1085;&#1080;&#1089;&#1090;&#1077;&#1088;&#1089;&#1090;&#1074;&#1086;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D14D5-A220-41E4-8D26-2E7898E1F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9</Pages>
  <Words>1867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TM</cp:lastModifiedBy>
  <cp:revision>39</cp:revision>
  <cp:lastPrinted>2024-03-15T02:52:00Z</cp:lastPrinted>
  <dcterms:created xsi:type="dcterms:W3CDTF">2018-03-14T08:30:00Z</dcterms:created>
  <dcterms:modified xsi:type="dcterms:W3CDTF">2024-04-02T13:25:00Z</dcterms:modified>
</cp:coreProperties>
</file>